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BFB" w:rsidRPr="00C11B30" w:rsidRDefault="00244B4B" w:rsidP="00685A31">
      <w:pPr>
        <w:pStyle w:val="Heading1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CompuLab introduces </w:t>
      </w:r>
      <w:r w:rsidR="00691DB9">
        <w:rPr>
          <w:rFonts w:asciiTheme="minorHAnsi" w:hAnsiTheme="minorHAnsi" w:cs="Calibri"/>
        </w:rPr>
        <w:t>CL-SOM-iMX6UL</w:t>
      </w:r>
      <w:r>
        <w:rPr>
          <w:rFonts w:asciiTheme="minorHAnsi" w:hAnsiTheme="minorHAnsi" w:cs="Calibri"/>
        </w:rPr>
        <w:t xml:space="preserve"> – a $</w:t>
      </w:r>
      <w:r w:rsidR="00685A31">
        <w:rPr>
          <w:rFonts w:asciiTheme="minorHAnsi" w:hAnsiTheme="minorHAnsi" w:cs="Calibri"/>
        </w:rPr>
        <w:t>29</w:t>
      </w:r>
      <w:r>
        <w:rPr>
          <w:rFonts w:asciiTheme="minorHAnsi" w:hAnsiTheme="minorHAnsi" w:cs="Calibri"/>
        </w:rPr>
        <w:t xml:space="preserve"> </w:t>
      </w:r>
      <w:r w:rsidR="003443D9">
        <w:rPr>
          <w:rFonts w:asciiTheme="minorHAnsi" w:hAnsiTheme="minorHAnsi" w:cs="Calibri"/>
        </w:rPr>
        <w:t>Freescale i.MX6 UltraLite</w:t>
      </w:r>
      <w:r w:rsidR="001A30A7" w:rsidRPr="00C11B30">
        <w:rPr>
          <w:rFonts w:asciiTheme="minorHAnsi" w:hAnsiTheme="minorHAnsi" w:cs="Calibri"/>
        </w:rPr>
        <w:t xml:space="preserve"> </w:t>
      </w:r>
      <w:r w:rsidR="00180CB2">
        <w:rPr>
          <w:rFonts w:asciiTheme="minorHAnsi" w:hAnsiTheme="minorHAnsi" w:cs="Calibri"/>
        </w:rPr>
        <w:t>System</w:t>
      </w:r>
      <w:r w:rsidR="001A30A7" w:rsidRPr="00C11B30">
        <w:rPr>
          <w:rFonts w:asciiTheme="minorHAnsi" w:hAnsiTheme="minorHAnsi" w:cs="Calibri"/>
        </w:rPr>
        <w:t>-on-Module</w:t>
      </w:r>
    </w:p>
    <w:p w:rsidR="00C11B30" w:rsidRDefault="00C11B30" w:rsidP="005C6891">
      <w:pPr>
        <w:rPr>
          <w:rFonts w:asciiTheme="minorHAnsi" w:hAnsiTheme="minorHAnsi" w:cs="Calibri"/>
        </w:rPr>
      </w:pPr>
    </w:p>
    <w:p w:rsidR="00DC0DE3" w:rsidRPr="0055214B" w:rsidRDefault="00DC0DE3" w:rsidP="005441CB">
      <w:pPr>
        <w:rPr>
          <w:rFonts w:asciiTheme="minorHAnsi" w:hAnsiTheme="minorHAnsi"/>
        </w:rPr>
      </w:pPr>
      <w:r w:rsidRPr="0055214B">
        <w:rPr>
          <w:rFonts w:asciiTheme="minorHAnsi" w:hAnsiTheme="minorHAnsi" w:cs="Calibri"/>
        </w:rPr>
        <w:t xml:space="preserve">Yokneam, Israel - </w:t>
      </w:r>
      <w:r>
        <w:rPr>
          <w:rFonts w:asciiTheme="minorHAnsi" w:hAnsiTheme="minorHAnsi" w:cs="Calibri"/>
        </w:rPr>
        <w:t>2</w:t>
      </w:r>
      <w:r w:rsidR="005441CB">
        <w:rPr>
          <w:rFonts w:asciiTheme="minorHAnsi" w:hAnsiTheme="minorHAnsi" w:cs="Calibri"/>
        </w:rPr>
        <w:t>9</w:t>
      </w:r>
      <w:r w:rsidRPr="0055214B">
        <w:rPr>
          <w:rFonts w:asciiTheme="minorHAnsi" w:hAnsiTheme="minorHAnsi" w:cs="Calibri"/>
        </w:rPr>
        <w:t>-</w:t>
      </w:r>
      <w:r>
        <w:rPr>
          <w:rFonts w:asciiTheme="minorHAnsi" w:hAnsiTheme="minorHAnsi" w:cs="Calibri"/>
        </w:rPr>
        <w:t>October</w:t>
      </w:r>
      <w:r w:rsidRPr="0055214B">
        <w:rPr>
          <w:rFonts w:asciiTheme="minorHAnsi" w:hAnsiTheme="minorHAnsi" w:cs="Calibri"/>
        </w:rPr>
        <w:t>-201</w:t>
      </w:r>
      <w:r>
        <w:rPr>
          <w:rFonts w:asciiTheme="minorHAnsi" w:hAnsiTheme="minorHAnsi" w:cs="Calibri"/>
        </w:rPr>
        <w:t>5</w:t>
      </w:r>
      <w:r w:rsidRPr="0055214B">
        <w:rPr>
          <w:rFonts w:asciiTheme="minorHAnsi" w:hAnsiTheme="minorHAnsi" w:cs="Calibri"/>
        </w:rPr>
        <w:t xml:space="preserve"> – CompuLab is introducing C</w:t>
      </w:r>
      <w:r>
        <w:rPr>
          <w:rFonts w:asciiTheme="minorHAnsi" w:hAnsiTheme="minorHAnsi" w:cs="Calibri"/>
        </w:rPr>
        <w:t>L-SOM-iMX6UL System</w:t>
      </w:r>
      <w:r w:rsidRPr="0055214B">
        <w:rPr>
          <w:rFonts w:asciiTheme="minorHAnsi" w:hAnsiTheme="minorHAnsi" w:cs="Calibri"/>
        </w:rPr>
        <w:t xml:space="preserve">-on-Module – </w:t>
      </w:r>
      <w:r>
        <w:rPr>
          <w:rFonts w:asciiTheme="minorHAnsi" w:hAnsiTheme="minorHAnsi" w:cs="Calibri"/>
        </w:rPr>
        <w:t xml:space="preserve">a miniature, highly </w:t>
      </w:r>
      <w:r w:rsidRPr="0055214B">
        <w:rPr>
          <w:rFonts w:asciiTheme="minorHAnsi" w:hAnsiTheme="minorHAnsi" w:cs="Calibri"/>
        </w:rPr>
        <w:t>cost</w:t>
      </w:r>
      <w:r>
        <w:rPr>
          <w:rFonts w:asciiTheme="minorHAnsi" w:hAnsiTheme="minorHAnsi" w:cs="Calibri"/>
        </w:rPr>
        <w:t xml:space="preserve"> effective ARM Cortex-A7</w:t>
      </w:r>
      <w:r w:rsidRPr="0055214B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>So</w:t>
      </w:r>
      <w:r w:rsidRPr="0055214B">
        <w:rPr>
          <w:rFonts w:asciiTheme="minorHAnsi" w:hAnsiTheme="minorHAnsi" w:cs="Calibri"/>
        </w:rPr>
        <w:t>M</w:t>
      </w:r>
      <w:r>
        <w:rPr>
          <w:rFonts w:asciiTheme="minorHAnsi" w:hAnsiTheme="minorHAnsi" w:cs="Calibri"/>
        </w:rPr>
        <w:t xml:space="preserve"> and the latest addition to CompuLab’s product line of ARM System-on-Modules</w:t>
      </w:r>
      <w:r w:rsidRPr="0055214B">
        <w:rPr>
          <w:rFonts w:asciiTheme="minorHAnsi" w:hAnsiTheme="minorHAnsi"/>
        </w:rPr>
        <w:t>.</w:t>
      </w:r>
    </w:p>
    <w:p w:rsidR="0087235A" w:rsidRPr="0055214B" w:rsidRDefault="00A417AD" w:rsidP="00CB0B6D">
      <w:pPr>
        <w:spacing w:before="120"/>
        <w:rPr>
          <w:rFonts w:asciiTheme="minorHAnsi" w:hAnsiTheme="minorHAnsi"/>
        </w:rPr>
      </w:pPr>
      <w:r w:rsidRPr="0055214B">
        <w:rPr>
          <w:rFonts w:asciiTheme="minorHAnsi" w:hAnsiTheme="minorHAnsi" w:cs="Calibri"/>
        </w:rPr>
        <w:t>C</w:t>
      </w:r>
      <w:r>
        <w:rPr>
          <w:rFonts w:asciiTheme="minorHAnsi" w:hAnsiTheme="minorHAnsi" w:cs="Calibri"/>
        </w:rPr>
        <w:t>L-SOM-iMX6UL</w:t>
      </w:r>
      <w:r w:rsidR="005C6891" w:rsidRPr="0055214B">
        <w:rPr>
          <w:rFonts w:asciiTheme="minorHAnsi" w:hAnsiTheme="minorHAnsi"/>
        </w:rPr>
        <w:t xml:space="preserve"> is built around the</w:t>
      </w:r>
      <w:r w:rsidR="00180CB2">
        <w:rPr>
          <w:rFonts w:asciiTheme="minorHAnsi" w:hAnsiTheme="minorHAnsi"/>
        </w:rPr>
        <w:t xml:space="preserve"> new</w:t>
      </w:r>
      <w:r w:rsidR="005C6891" w:rsidRPr="0055214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Freescale i.MX6 UltraLite</w:t>
      </w:r>
      <w:r w:rsidR="0070573D">
        <w:rPr>
          <w:rFonts w:asciiTheme="minorHAnsi" w:hAnsiTheme="minorHAnsi"/>
        </w:rPr>
        <w:t xml:space="preserve"> </w:t>
      </w:r>
      <w:r>
        <w:t>S</w:t>
      </w:r>
      <w:r w:rsidR="00180CB2">
        <w:t>ystem-on-</w:t>
      </w:r>
      <w:r>
        <w:t>C</w:t>
      </w:r>
      <w:r w:rsidR="00180CB2">
        <w:t>hip</w:t>
      </w:r>
      <w:r w:rsidR="00CB0B6D">
        <w:t xml:space="preserve"> -</w:t>
      </w:r>
      <w:r w:rsidR="00CB0B6D" w:rsidRPr="00CB0B6D">
        <w:t xml:space="preserve"> a high performance, ultra-efficient processor featuring an advanced implementation of </w:t>
      </w:r>
      <w:r w:rsidR="00CB0B6D">
        <w:t>the</w:t>
      </w:r>
      <w:r w:rsidR="00CB0B6D" w:rsidRPr="00CB0B6D">
        <w:t xml:space="preserve"> ARM Cortex-A7 core</w:t>
      </w:r>
      <w:r>
        <w:t xml:space="preserve">. The SoC is </w:t>
      </w:r>
      <w:r w:rsidR="00180CB2">
        <w:t xml:space="preserve">coupled </w:t>
      </w:r>
      <w:r w:rsidR="00235CB0">
        <w:t xml:space="preserve">with </w:t>
      </w:r>
      <w:r w:rsidR="005C6891" w:rsidRPr="0055214B">
        <w:rPr>
          <w:rFonts w:asciiTheme="minorHAnsi" w:hAnsiTheme="minorHAnsi"/>
        </w:rPr>
        <w:t xml:space="preserve">up-to </w:t>
      </w:r>
      <w:r w:rsidR="00180CB2">
        <w:rPr>
          <w:rFonts w:asciiTheme="minorHAnsi" w:hAnsiTheme="minorHAnsi"/>
        </w:rPr>
        <w:t>1G</w:t>
      </w:r>
      <w:r w:rsidR="005C6891" w:rsidRPr="0055214B">
        <w:rPr>
          <w:rFonts w:asciiTheme="minorHAnsi" w:hAnsiTheme="minorHAnsi"/>
        </w:rPr>
        <w:t>B DDR3 and</w:t>
      </w:r>
      <w:r w:rsidR="00180CB2">
        <w:rPr>
          <w:rFonts w:asciiTheme="minorHAnsi" w:hAnsiTheme="minorHAnsi"/>
        </w:rPr>
        <w:t xml:space="preserve"> 32</w:t>
      </w:r>
      <w:r w:rsidR="005C6891" w:rsidRPr="0055214B">
        <w:rPr>
          <w:rFonts w:asciiTheme="minorHAnsi" w:hAnsiTheme="minorHAnsi"/>
        </w:rPr>
        <w:t xml:space="preserve">GB of </w:t>
      </w:r>
      <w:r w:rsidR="00235CB0" w:rsidRPr="00235CB0">
        <w:rPr>
          <w:rFonts w:asciiTheme="minorHAnsi" w:hAnsiTheme="minorHAnsi"/>
        </w:rPr>
        <w:t>on-board SLC NAND or eMMC storage</w:t>
      </w:r>
      <w:r w:rsidR="005C6891" w:rsidRPr="0055214B">
        <w:rPr>
          <w:rFonts w:asciiTheme="minorHAnsi" w:hAnsiTheme="minorHAnsi"/>
        </w:rPr>
        <w:t>.</w:t>
      </w:r>
      <w:r w:rsidR="0070573D">
        <w:rPr>
          <w:rFonts w:asciiTheme="minorHAnsi" w:hAnsiTheme="minorHAnsi"/>
        </w:rPr>
        <w:t xml:space="preserve"> </w:t>
      </w:r>
    </w:p>
    <w:p w:rsidR="007634FD" w:rsidRDefault="007634FD" w:rsidP="00557F57">
      <w:pPr>
        <w:spacing w:before="120"/>
        <w:rPr>
          <w:rFonts w:asciiTheme="minorHAnsi" w:hAnsiTheme="minorHAnsi"/>
        </w:rPr>
      </w:pPr>
      <w:r w:rsidRPr="007634FD">
        <w:rPr>
          <w:rFonts w:asciiTheme="minorHAnsi" w:hAnsiTheme="minorHAnsi"/>
        </w:rPr>
        <w:t xml:space="preserve">Featuring a rich set of embedded interconnect interfaces with 5x USB ports, 8x UARTs, 2x CAN bus and 78x GPIOs, </w:t>
      </w:r>
      <w:r>
        <w:rPr>
          <w:rFonts w:asciiTheme="minorHAnsi" w:hAnsiTheme="minorHAnsi"/>
        </w:rPr>
        <w:tab/>
        <w:t xml:space="preserve">                 </w:t>
      </w:r>
      <w:r w:rsidRPr="007634FD">
        <w:rPr>
          <w:rFonts w:asciiTheme="minorHAnsi" w:hAnsiTheme="minorHAnsi"/>
        </w:rPr>
        <w:t>CL-SOM-iMX6UL is a</w:t>
      </w:r>
      <w:r w:rsidR="00557F57">
        <w:rPr>
          <w:rFonts w:asciiTheme="minorHAnsi" w:hAnsiTheme="minorHAnsi"/>
        </w:rPr>
        <w:t xml:space="preserve"> versatile platform</w:t>
      </w:r>
      <w:r w:rsidRPr="007634FD">
        <w:rPr>
          <w:rFonts w:asciiTheme="minorHAnsi" w:hAnsiTheme="minorHAnsi"/>
        </w:rPr>
        <w:t xml:space="preserve"> for industrial control and automation systems.</w:t>
      </w:r>
      <w:r>
        <w:rPr>
          <w:rFonts w:asciiTheme="minorHAnsi" w:hAnsiTheme="minorHAnsi"/>
        </w:rPr>
        <w:t xml:space="preserve"> </w:t>
      </w:r>
      <w:r w:rsidR="0070573D" w:rsidRPr="007634FD">
        <w:rPr>
          <w:rFonts w:asciiTheme="minorHAnsi" w:hAnsiTheme="minorHAnsi"/>
        </w:rPr>
        <w:t xml:space="preserve">Measuring only 36 x 68 x 5 mm, </w:t>
      </w:r>
      <w:r w:rsidR="00557F57">
        <w:rPr>
          <w:rFonts w:asciiTheme="minorHAnsi" w:hAnsiTheme="minorHAnsi"/>
        </w:rPr>
        <w:t xml:space="preserve">           </w:t>
      </w:r>
      <w:r w:rsidR="0070573D" w:rsidRPr="007634FD">
        <w:rPr>
          <w:rFonts w:asciiTheme="minorHAnsi" w:hAnsiTheme="minorHAnsi"/>
        </w:rPr>
        <w:t xml:space="preserve">CL-SOM-iMX6UL also </w:t>
      </w:r>
      <w:r w:rsidR="0070573D">
        <w:rPr>
          <w:rFonts w:asciiTheme="minorHAnsi" w:hAnsiTheme="minorHAnsi"/>
        </w:rPr>
        <w:t>provides</w:t>
      </w:r>
      <w:r w:rsidR="0070573D" w:rsidRPr="007634FD">
        <w:rPr>
          <w:rFonts w:asciiTheme="minorHAnsi" w:hAnsiTheme="minorHAnsi"/>
        </w:rPr>
        <w:t xml:space="preserve"> on-board dual-band 2x2 802.11a/b/g/n WiFi and Bluetooth 4.1.</w:t>
      </w:r>
    </w:p>
    <w:p w:rsidR="00180CB2" w:rsidRDefault="003443D9" w:rsidP="00557F57">
      <w:pPr>
        <w:spacing w:before="120"/>
        <w:rPr>
          <w:rFonts w:asciiTheme="minorHAnsi" w:hAnsiTheme="minorHAnsi"/>
        </w:rPr>
      </w:pPr>
      <w:r w:rsidRPr="003443D9">
        <w:rPr>
          <w:rFonts w:asciiTheme="minorHAnsi" w:hAnsiTheme="minorHAnsi"/>
        </w:rPr>
        <w:t>Low price makes CL-SOM-iMX6UL an ideal selection for cost-sensitive systems, while its small size and low power consumption facilitate integration into portable and space-constrained designs.</w:t>
      </w:r>
      <w:r w:rsidR="00E76B5D">
        <w:rPr>
          <w:rFonts w:asciiTheme="minorHAnsi" w:hAnsiTheme="minorHAnsi"/>
        </w:rPr>
        <w:t xml:space="preserve"> Supporting industrial temperature range of </w:t>
      </w:r>
      <w:r w:rsidR="00E76B5D" w:rsidRPr="00E76B5D">
        <w:rPr>
          <w:rFonts w:asciiTheme="minorHAnsi" w:hAnsiTheme="minorHAnsi"/>
        </w:rPr>
        <w:t>-40° to 85° C</w:t>
      </w:r>
      <w:r w:rsidR="00E76B5D">
        <w:rPr>
          <w:rFonts w:asciiTheme="minorHAnsi" w:hAnsiTheme="minorHAnsi"/>
        </w:rPr>
        <w:t xml:space="preserve">, </w:t>
      </w:r>
      <w:r w:rsidR="00557F57">
        <w:rPr>
          <w:rFonts w:asciiTheme="minorHAnsi" w:hAnsiTheme="minorHAnsi"/>
        </w:rPr>
        <w:t xml:space="preserve"> </w:t>
      </w:r>
      <w:r w:rsidR="00E76B5D">
        <w:rPr>
          <w:rFonts w:asciiTheme="minorHAnsi" w:hAnsiTheme="minorHAnsi"/>
        </w:rPr>
        <w:t xml:space="preserve">CL-SOM-iMX6UL is an </w:t>
      </w:r>
      <w:r w:rsidR="00557F57">
        <w:rPr>
          <w:rFonts w:asciiTheme="minorHAnsi" w:hAnsiTheme="minorHAnsi"/>
        </w:rPr>
        <w:t xml:space="preserve">excellent solution for </w:t>
      </w:r>
      <w:r w:rsidR="00E76B5D">
        <w:rPr>
          <w:rFonts w:asciiTheme="minorHAnsi" w:hAnsiTheme="minorHAnsi"/>
        </w:rPr>
        <w:t>harsh environments and outdoor installations.</w:t>
      </w:r>
    </w:p>
    <w:p w:rsidR="00180CB2" w:rsidRDefault="00A836AE" w:rsidP="00547FB7">
      <w:pPr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CompuLab supports</w:t>
      </w:r>
      <w:r w:rsidR="00B740AF">
        <w:rPr>
          <w:rFonts w:asciiTheme="minorHAnsi" w:hAnsiTheme="minorHAnsi"/>
        </w:rPr>
        <w:t xml:space="preserve"> </w:t>
      </w:r>
      <w:r w:rsidR="00B740AF" w:rsidRPr="00B740AF">
        <w:rPr>
          <w:rFonts w:asciiTheme="minorHAnsi" w:hAnsiTheme="minorHAnsi"/>
        </w:rPr>
        <w:t>CL-SOM-iMX6UL</w:t>
      </w:r>
      <w:r>
        <w:rPr>
          <w:rFonts w:asciiTheme="minorHAnsi" w:hAnsiTheme="minorHAnsi"/>
        </w:rPr>
        <w:t xml:space="preserve"> with </w:t>
      </w:r>
      <w:r w:rsidR="005115DD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SB-SOM-</w:t>
      </w:r>
      <w:r w:rsidR="00B740AF">
        <w:rPr>
          <w:rFonts w:asciiTheme="minorHAnsi" w:hAnsiTheme="minorHAnsi"/>
        </w:rPr>
        <w:t>iMX6UL</w:t>
      </w:r>
      <w:r>
        <w:rPr>
          <w:rFonts w:asciiTheme="minorHAnsi" w:hAnsiTheme="minorHAnsi"/>
        </w:rPr>
        <w:t xml:space="preserve"> carrier-board which has been designed for </w:t>
      </w:r>
      <w:r w:rsidR="00B740AF" w:rsidRPr="00B740AF">
        <w:rPr>
          <w:rFonts w:asciiTheme="minorHAnsi" w:hAnsiTheme="minorHAnsi"/>
        </w:rPr>
        <w:t>CL-SOM-iMX6UL</w:t>
      </w:r>
      <w:r w:rsidR="00B740AF">
        <w:rPr>
          <w:rFonts w:asciiTheme="minorHAnsi" w:hAnsiTheme="minorHAnsi"/>
        </w:rPr>
        <w:t xml:space="preserve"> evaluation and</w:t>
      </w:r>
      <w:r>
        <w:rPr>
          <w:rFonts w:asciiTheme="minorHAnsi" w:hAnsiTheme="minorHAnsi"/>
        </w:rPr>
        <w:t xml:space="preserve"> </w:t>
      </w:r>
      <w:r w:rsidR="00A90E27">
        <w:rPr>
          <w:rFonts w:asciiTheme="minorHAnsi" w:hAnsiTheme="minorHAnsi"/>
        </w:rPr>
        <w:t>application</w:t>
      </w:r>
      <w:r>
        <w:rPr>
          <w:rFonts w:asciiTheme="minorHAnsi" w:hAnsiTheme="minorHAnsi"/>
        </w:rPr>
        <w:t xml:space="preserve"> development as well as for deployment as SBC-</w:t>
      </w:r>
      <w:r w:rsidR="00B740AF">
        <w:rPr>
          <w:rFonts w:asciiTheme="minorHAnsi" w:hAnsiTheme="minorHAnsi"/>
        </w:rPr>
        <w:t>iMX6UL</w:t>
      </w:r>
      <w:r>
        <w:rPr>
          <w:rFonts w:asciiTheme="minorHAnsi" w:hAnsiTheme="minorHAnsi"/>
        </w:rPr>
        <w:t xml:space="preserve"> </w:t>
      </w:r>
      <w:r w:rsidR="00CB0B6D">
        <w:rPr>
          <w:rFonts w:asciiTheme="minorHAnsi" w:hAnsiTheme="minorHAnsi"/>
        </w:rPr>
        <w:t>s</w:t>
      </w:r>
      <w:r>
        <w:rPr>
          <w:rFonts w:asciiTheme="minorHAnsi" w:hAnsiTheme="minorHAnsi"/>
        </w:rPr>
        <w:t>ingle</w:t>
      </w:r>
      <w:r w:rsidR="00CB0B6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board computer.</w:t>
      </w:r>
    </w:p>
    <w:p w:rsidR="005C6891" w:rsidRPr="0055214B" w:rsidRDefault="00B740AF" w:rsidP="00235CB0">
      <w:pPr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CL-SOM-iMX6UL</w:t>
      </w:r>
      <w:r w:rsidR="00180CB2" w:rsidRPr="00180CB2">
        <w:rPr>
          <w:rFonts w:asciiTheme="minorHAnsi" w:hAnsiTheme="minorHAnsi"/>
        </w:rPr>
        <w:t xml:space="preserve"> is provided with comprehensive documentation and full ready-to-run SW packages for </w:t>
      </w:r>
      <w:r w:rsidR="00C00BEC">
        <w:rPr>
          <w:rFonts w:asciiTheme="minorHAnsi" w:hAnsiTheme="minorHAnsi"/>
        </w:rPr>
        <w:t xml:space="preserve">the </w:t>
      </w:r>
      <w:r w:rsidR="00180CB2" w:rsidRPr="00180CB2">
        <w:rPr>
          <w:rFonts w:asciiTheme="minorHAnsi" w:hAnsiTheme="minorHAnsi"/>
        </w:rPr>
        <w:t>Linux</w:t>
      </w:r>
      <w:r w:rsidR="00C00BEC">
        <w:rPr>
          <w:rFonts w:asciiTheme="minorHAnsi" w:hAnsiTheme="minorHAnsi"/>
        </w:rPr>
        <w:t xml:space="preserve"> operating system</w:t>
      </w:r>
      <w:r w:rsidR="00180CB2" w:rsidRPr="00180CB2">
        <w:rPr>
          <w:rFonts w:asciiTheme="minorHAnsi" w:hAnsiTheme="minorHAnsi"/>
        </w:rPr>
        <w:t>.</w:t>
      </w:r>
    </w:p>
    <w:p w:rsidR="00BA058F" w:rsidRPr="00D103DF" w:rsidRDefault="00BA058F" w:rsidP="006615A3">
      <w:pPr>
        <w:pStyle w:val="Heading2"/>
        <w:spacing w:before="360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>Specifications</w:t>
      </w:r>
    </w:p>
    <w:p w:rsidR="00BA058F" w:rsidRPr="005D2DC0" w:rsidRDefault="00BA058F" w:rsidP="005115DD">
      <w:pPr>
        <w:tabs>
          <w:tab w:val="left" w:pos="1080"/>
        </w:tabs>
        <w:spacing w:before="12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 xml:space="preserve">CPU 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A417AD">
        <w:rPr>
          <w:rFonts w:asciiTheme="minorHAnsi" w:hAnsiTheme="minorHAnsi"/>
          <w:bCs/>
        </w:rPr>
        <w:t>Freescale Cortex-A7 i.MX6 UltraLite So</w:t>
      </w:r>
      <w:r w:rsidR="005115DD">
        <w:rPr>
          <w:rFonts w:asciiTheme="minorHAnsi" w:hAnsiTheme="minorHAnsi"/>
          <w:bCs/>
        </w:rPr>
        <w:t>C</w:t>
      </w:r>
      <w:r w:rsidR="00A417AD">
        <w:rPr>
          <w:rFonts w:asciiTheme="minorHAnsi" w:hAnsiTheme="minorHAnsi"/>
          <w:bCs/>
        </w:rPr>
        <w:t>, 528MHz</w:t>
      </w:r>
    </w:p>
    <w:p w:rsidR="00BA058F" w:rsidRPr="005D2DC0" w:rsidRDefault="00BA058F" w:rsidP="00A836AE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RAM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Pr="005D2DC0">
        <w:rPr>
          <w:rFonts w:asciiTheme="minorHAnsi" w:hAnsiTheme="minorHAnsi"/>
        </w:rPr>
        <w:t xml:space="preserve">Up to </w:t>
      </w:r>
      <w:r w:rsidR="00A836AE">
        <w:rPr>
          <w:rFonts w:asciiTheme="minorHAnsi" w:hAnsiTheme="minorHAnsi"/>
        </w:rPr>
        <w:t>1G</w:t>
      </w:r>
      <w:r w:rsidRPr="005D2DC0">
        <w:rPr>
          <w:rFonts w:asciiTheme="minorHAnsi" w:hAnsiTheme="minorHAnsi"/>
        </w:rPr>
        <w:t>B DDR3</w:t>
      </w:r>
    </w:p>
    <w:p w:rsidR="006615A3" w:rsidRDefault="00BA058F" w:rsidP="00A836AE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Storage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6615A3" w:rsidRPr="005D2DC0">
        <w:rPr>
          <w:rFonts w:asciiTheme="minorHAnsi" w:hAnsiTheme="minorHAnsi"/>
        </w:rPr>
        <w:t xml:space="preserve">Up to </w:t>
      </w:r>
      <w:r w:rsidR="00A836AE">
        <w:rPr>
          <w:rFonts w:asciiTheme="minorHAnsi" w:hAnsiTheme="minorHAnsi"/>
        </w:rPr>
        <w:t>32</w:t>
      </w:r>
      <w:r w:rsidR="005D2DC0" w:rsidRPr="005D2DC0">
        <w:rPr>
          <w:rFonts w:asciiTheme="minorHAnsi" w:hAnsiTheme="minorHAnsi"/>
        </w:rPr>
        <w:t xml:space="preserve">GB on-board </w:t>
      </w:r>
      <w:r w:rsidR="00A836AE">
        <w:rPr>
          <w:rFonts w:asciiTheme="minorHAnsi" w:hAnsiTheme="minorHAnsi"/>
        </w:rPr>
        <w:t>eMMC</w:t>
      </w:r>
    </w:p>
    <w:p w:rsidR="00A836AE" w:rsidRPr="005D2DC0" w:rsidRDefault="00A836AE" w:rsidP="005F15BB">
      <w:pPr>
        <w:tabs>
          <w:tab w:val="left" w:pos="1080"/>
        </w:tabs>
        <w:spacing w:before="2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Up-to </w:t>
      </w:r>
      <w:r w:rsidR="005F15BB">
        <w:rPr>
          <w:rFonts w:asciiTheme="minorHAnsi" w:hAnsiTheme="minorHAnsi"/>
        </w:rPr>
        <w:t>1G</w:t>
      </w:r>
      <w:r>
        <w:rPr>
          <w:rFonts w:asciiTheme="minorHAnsi" w:hAnsiTheme="minorHAnsi"/>
        </w:rPr>
        <w:t>B on-board SLC NAND</w:t>
      </w:r>
    </w:p>
    <w:p w:rsidR="00BA058F" w:rsidRPr="005D2DC0" w:rsidRDefault="00BA058F" w:rsidP="00A417AD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Display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="00F457E6" w:rsidRPr="00F457E6">
        <w:rPr>
          <w:rFonts w:asciiTheme="minorHAnsi" w:hAnsiTheme="minorHAnsi"/>
        </w:rPr>
        <w:t xml:space="preserve">Parallel 24-bit display interface - </w:t>
      </w:r>
      <w:r w:rsidR="00A417AD" w:rsidRPr="00A417AD">
        <w:rPr>
          <w:rFonts w:asciiTheme="minorHAnsi" w:hAnsiTheme="minorHAnsi"/>
        </w:rPr>
        <w:t>up to 1366 x 768</w:t>
      </w:r>
    </w:p>
    <w:p w:rsidR="00A417AD" w:rsidRDefault="00A417AD" w:rsidP="00A417AD">
      <w:pPr>
        <w:tabs>
          <w:tab w:val="left" w:pos="1080"/>
        </w:tabs>
        <w:spacing w:before="60"/>
      </w:pPr>
      <w:r w:rsidRPr="005D2DC0">
        <w:rPr>
          <w:rFonts w:asciiTheme="minorHAnsi" w:hAnsiTheme="minorHAnsi"/>
          <w:b/>
          <w:bCs/>
        </w:rPr>
        <w:t>Touchscreen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4/5/8-wire resistive touch-screen support</w:t>
      </w:r>
    </w:p>
    <w:p w:rsidR="00A417AD" w:rsidRPr="005D2DC0" w:rsidRDefault="00A417AD" w:rsidP="00A417AD">
      <w:pPr>
        <w:tabs>
          <w:tab w:val="left" w:pos="1080"/>
        </w:tabs>
        <w:spacing w:before="20"/>
        <w:rPr>
          <w:rFonts w:asciiTheme="minorHAnsi" w:hAnsiTheme="minorHAnsi"/>
          <w:b/>
          <w:bCs/>
        </w:rPr>
      </w:pPr>
      <w:r>
        <w:tab/>
      </w:r>
      <w:r>
        <w:tab/>
        <w:t>Capacitive touch-screen support through SPI interface</w:t>
      </w:r>
    </w:p>
    <w:p w:rsidR="00A417AD" w:rsidRDefault="00A417AD" w:rsidP="00B7437F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8"/>
        </w:tabs>
        <w:spacing w:before="60"/>
      </w:pPr>
      <w:r w:rsidRPr="005D2DC0">
        <w:rPr>
          <w:rFonts w:asciiTheme="minorHAnsi" w:hAnsiTheme="minorHAnsi"/>
          <w:b/>
          <w:bCs/>
        </w:rPr>
        <w:t>Audio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Audio codec with stereo line-out, line-in, mic</w:t>
      </w:r>
    </w:p>
    <w:p w:rsidR="00B7437F" w:rsidRPr="005D2DC0" w:rsidRDefault="00B7437F" w:rsidP="00B7437F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8"/>
        </w:tabs>
        <w:spacing w:before="60"/>
        <w:rPr>
          <w:rFonts w:asciiTheme="minorHAnsi" w:hAnsiTheme="minorHAnsi"/>
          <w:b/>
          <w:bCs/>
        </w:rPr>
      </w:pPr>
      <w:r>
        <w:tab/>
      </w:r>
      <w:r>
        <w:tab/>
        <w:t>S/PDIF input/output</w:t>
      </w:r>
    </w:p>
    <w:p w:rsidR="006629E6" w:rsidRPr="005D2DC0" w:rsidRDefault="006629E6" w:rsidP="00A417AD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Network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A417AD" w:rsidRPr="00A417AD">
        <w:rPr>
          <w:rFonts w:asciiTheme="minorHAnsi" w:hAnsiTheme="minorHAnsi"/>
        </w:rPr>
        <w:t>10/100Mbps</w:t>
      </w:r>
      <w:r w:rsidR="00A417AD">
        <w:rPr>
          <w:rFonts w:asciiTheme="minorHAnsi" w:hAnsiTheme="minorHAnsi"/>
          <w:b/>
          <w:bCs/>
        </w:rPr>
        <w:t xml:space="preserve"> </w:t>
      </w:r>
      <w:r w:rsidR="005D2DC0" w:rsidRPr="005D2DC0">
        <w:rPr>
          <w:rFonts w:asciiTheme="minorHAnsi" w:hAnsiTheme="minorHAnsi"/>
        </w:rPr>
        <w:t>Ethernet</w:t>
      </w:r>
    </w:p>
    <w:p w:rsidR="00F457E6" w:rsidRDefault="006629E6" w:rsidP="00A417AD">
      <w:pPr>
        <w:tabs>
          <w:tab w:val="left" w:pos="1080"/>
        </w:tabs>
        <w:spacing w:before="20"/>
        <w:rPr>
          <w:rFonts w:asciiTheme="minorHAnsi" w:hAnsiTheme="minorHAnsi"/>
        </w:rPr>
      </w:pP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="00F457E6">
        <w:t>Dual-band, dual-antenna 2x2 802.11a/b/g/n WiFi</w:t>
      </w:r>
    </w:p>
    <w:p w:rsidR="006629E6" w:rsidRDefault="00F457E6" w:rsidP="00A417AD">
      <w:pPr>
        <w:tabs>
          <w:tab w:val="left" w:pos="1080"/>
        </w:tabs>
        <w:spacing w:before="2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6629E6" w:rsidRPr="005D2DC0">
        <w:rPr>
          <w:rFonts w:asciiTheme="minorHAnsi" w:hAnsiTheme="minorHAnsi"/>
        </w:rPr>
        <w:t xml:space="preserve">Bluetooth® </w:t>
      </w:r>
      <w:r w:rsidR="007F64EF">
        <w:rPr>
          <w:rFonts w:asciiTheme="minorHAnsi" w:hAnsiTheme="minorHAnsi"/>
        </w:rPr>
        <w:t>4</w:t>
      </w:r>
      <w:r w:rsidR="006629E6" w:rsidRPr="005D2DC0">
        <w:rPr>
          <w:rFonts w:asciiTheme="minorHAnsi" w:hAnsiTheme="minorHAnsi"/>
        </w:rPr>
        <w:t>.</w:t>
      </w:r>
      <w:r w:rsidR="00A417AD">
        <w:rPr>
          <w:rFonts w:asciiTheme="minorHAnsi" w:hAnsiTheme="minorHAnsi"/>
        </w:rPr>
        <w:t>1</w:t>
      </w:r>
      <w:r>
        <w:rPr>
          <w:rFonts w:asciiTheme="minorHAnsi" w:hAnsiTheme="minorHAnsi"/>
        </w:rPr>
        <w:t xml:space="preserve"> </w:t>
      </w:r>
      <w:r w:rsidR="00A417AD">
        <w:rPr>
          <w:rFonts w:asciiTheme="minorHAnsi" w:hAnsiTheme="minorHAnsi"/>
        </w:rPr>
        <w:t>BLE</w:t>
      </w:r>
    </w:p>
    <w:p w:rsidR="00BA058F" w:rsidRDefault="00BA058F" w:rsidP="00A417AD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USB</w:t>
      </w:r>
      <w:r w:rsidR="005D2DC0"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="00A417AD">
        <w:t>1x USB2.0 OTG + 4x USB2.0 host ports</w:t>
      </w:r>
    </w:p>
    <w:p w:rsidR="00BA058F" w:rsidRPr="005D2DC0" w:rsidRDefault="005D2DC0" w:rsidP="00A417AD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UART</w:t>
      </w:r>
      <w:r w:rsidRPr="005D2DC0">
        <w:rPr>
          <w:rFonts w:asciiTheme="minorHAnsi" w:hAnsiTheme="minorHAnsi"/>
          <w:b/>
          <w:bCs/>
        </w:rPr>
        <w:tab/>
      </w:r>
      <w:r w:rsidR="00BA058F" w:rsidRPr="005D2DC0">
        <w:rPr>
          <w:rFonts w:asciiTheme="minorHAnsi" w:hAnsiTheme="minorHAnsi"/>
        </w:rPr>
        <w:tab/>
      </w:r>
      <w:r w:rsidR="00F457E6">
        <w:t xml:space="preserve">Up to </w:t>
      </w:r>
      <w:r w:rsidR="00A417AD">
        <w:t>8x</w:t>
      </w:r>
      <w:r w:rsidR="00692857">
        <w:t xml:space="preserve"> UART ports</w:t>
      </w:r>
    </w:p>
    <w:p w:rsidR="005D2DC0" w:rsidRPr="005D2DC0" w:rsidRDefault="005D2DC0" w:rsidP="00844007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SDIO</w:t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="00F457E6">
        <w:rPr>
          <w:rFonts w:asciiTheme="minorHAnsi" w:hAnsiTheme="minorHAnsi"/>
        </w:rPr>
        <w:t>Up to</w:t>
      </w:r>
      <w:r w:rsidR="00A417AD">
        <w:rPr>
          <w:rFonts w:asciiTheme="minorHAnsi" w:hAnsiTheme="minorHAnsi"/>
        </w:rPr>
        <w:t xml:space="preserve"> 1x</w:t>
      </w:r>
      <w:r w:rsidR="00BA0E33">
        <w:rPr>
          <w:rFonts w:asciiTheme="minorHAnsi" w:hAnsiTheme="minorHAnsi"/>
        </w:rPr>
        <w:t xml:space="preserve"> MMC/SD/SDIO interface</w:t>
      </w:r>
    </w:p>
    <w:p w:rsidR="005D2DC0" w:rsidRPr="005D2DC0" w:rsidRDefault="00BA0E33" w:rsidP="00BA0E33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General I/O</w:t>
      </w:r>
      <w:r w:rsidR="005D2DC0">
        <w:rPr>
          <w:rFonts w:asciiTheme="minorHAnsi" w:hAnsiTheme="minorHAnsi"/>
          <w:b/>
          <w:bCs/>
        </w:rPr>
        <w:tab/>
      </w:r>
      <w:r w:rsidR="005D2DC0">
        <w:rPr>
          <w:rFonts w:asciiTheme="minorHAnsi" w:hAnsiTheme="minorHAnsi"/>
          <w:b/>
          <w:bCs/>
        </w:rPr>
        <w:tab/>
      </w:r>
      <w:r w:rsidRPr="00BA0E33">
        <w:t>Up to 3x I2C, 3x SPI, 2x CAN, 78x GPIO</w:t>
      </w:r>
    </w:p>
    <w:p w:rsidR="005D2DC0" w:rsidRPr="005D2DC0" w:rsidRDefault="005D2DC0" w:rsidP="00A417AD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ADC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 w:rsidR="00A417AD" w:rsidRPr="00A417AD">
        <w:rPr>
          <w:rFonts w:asciiTheme="minorHAnsi" w:hAnsiTheme="minorHAnsi"/>
        </w:rPr>
        <w:t>Up to</w:t>
      </w:r>
      <w:r w:rsidR="00A417AD">
        <w:rPr>
          <w:rFonts w:asciiTheme="minorHAnsi" w:hAnsiTheme="minorHAnsi"/>
          <w:b/>
          <w:bCs/>
        </w:rPr>
        <w:t xml:space="preserve"> </w:t>
      </w:r>
      <w:r w:rsidR="00F457E6">
        <w:t>1</w:t>
      </w:r>
      <w:r w:rsidR="00A417AD">
        <w:t>0x general-purpose ADC inputs</w:t>
      </w:r>
    </w:p>
    <w:p w:rsidR="00BA058F" w:rsidRDefault="00BA058F" w:rsidP="008A0B23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Power</w:t>
      </w:r>
      <w:r w:rsidRPr="005D2DC0">
        <w:rPr>
          <w:rFonts w:asciiTheme="minorHAnsi" w:hAnsiTheme="minorHAnsi"/>
          <w:b/>
          <w:bCs/>
        </w:rPr>
        <w:tab/>
      </w:r>
      <w:r w:rsidR="005D2DC0">
        <w:rPr>
          <w:rFonts w:asciiTheme="minorHAnsi" w:hAnsiTheme="minorHAnsi"/>
          <w:b/>
          <w:bCs/>
        </w:rPr>
        <w:tab/>
      </w:r>
      <w:r w:rsidR="00A417AD">
        <w:rPr>
          <w:rFonts w:asciiTheme="minorHAnsi" w:hAnsiTheme="minorHAnsi"/>
        </w:rPr>
        <w:t>3.2</w:t>
      </w:r>
      <w:r w:rsidR="008A0B23" w:rsidRPr="008A0B23">
        <w:rPr>
          <w:rFonts w:asciiTheme="minorHAnsi" w:hAnsiTheme="minorHAnsi"/>
        </w:rPr>
        <w:t>V to 5V / Li-Ion battery</w:t>
      </w:r>
    </w:p>
    <w:p w:rsidR="005D2DC0" w:rsidRPr="005D2DC0" w:rsidRDefault="005D2DC0" w:rsidP="00844007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Connector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204-pin SO-DIMM edge connector</w:t>
      </w:r>
    </w:p>
    <w:p w:rsidR="00BA058F" w:rsidRDefault="00BA058F" w:rsidP="008A0B23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Dimensions</w:t>
      </w:r>
      <w:r w:rsidRPr="005D2DC0">
        <w:rPr>
          <w:rFonts w:asciiTheme="minorHAnsi" w:hAnsiTheme="minorHAnsi"/>
          <w:b/>
          <w:bCs/>
        </w:rPr>
        <w:tab/>
      </w:r>
      <w:r w:rsidR="005E4A39" w:rsidRPr="005D2DC0">
        <w:rPr>
          <w:rFonts w:asciiTheme="minorHAnsi" w:hAnsiTheme="minorHAnsi"/>
        </w:rPr>
        <w:t xml:space="preserve"> </w:t>
      </w:r>
      <w:r w:rsidR="005D2DC0">
        <w:rPr>
          <w:rFonts w:asciiTheme="minorHAnsi" w:hAnsiTheme="minorHAnsi"/>
        </w:rPr>
        <w:tab/>
      </w:r>
      <w:r w:rsidR="008A0B23" w:rsidRPr="008A0B23">
        <w:rPr>
          <w:rFonts w:asciiTheme="minorHAnsi" w:hAnsiTheme="minorHAnsi"/>
        </w:rPr>
        <w:t>36 x 68 x 5 mm</w:t>
      </w:r>
    </w:p>
    <w:p w:rsidR="0030413B" w:rsidRPr="005D2DC0" w:rsidRDefault="0030413B" w:rsidP="008A0B23">
      <w:pPr>
        <w:tabs>
          <w:tab w:val="left" w:pos="1080"/>
        </w:tabs>
        <w:spacing w:before="60"/>
        <w:rPr>
          <w:rFonts w:asciiTheme="minorHAnsi" w:hAnsiTheme="minorHAnsi"/>
        </w:rPr>
      </w:pPr>
      <w:r w:rsidRPr="0030413B">
        <w:rPr>
          <w:rFonts w:asciiTheme="minorHAnsi" w:hAnsiTheme="minorHAnsi"/>
          <w:b/>
          <w:bCs/>
        </w:rPr>
        <w:t>Temp. range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0413B">
        <w:rPr>
          <w:rFonts w:asciiTheme="minorHAnsi" w:hAnsiTheme="minorHAnsi"/>
        </w:rPr>
        <w:t>-40 to 85°C</w:t>
      </w:r>
    </w:p>
    <w:p w:rsidR="00EB255F" w:rsidRPr="00D103DF" w:rsidRDefault="00EB255F" w:rsidP="00844007">
      <w:pPr>
        <w:pStyle w:val="Heading2"/>
        <w:pageBreakBefore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lastRenderedPageBreak/>
        <w:t>Availability and Pricing</w:t>
      </w:r>
    </w:p>
    <w:p w:rsidR="00D522CF" w:rsidRDefault="00685A31" w:rsidP="005F15BB">
      <w:pPr>
        <w:rPr>
          <w:rFonts w:asciiTheme="minorHAnsi" w:hAnsiTheme="minorHAnsi"/>
        </w:rPr>
      </w:pPr>
      <w:r>
        <w:rPr>
          <w:rFonts w:asciiTheme="minorHAnsi" w:hAnsiTheme="minorHAnsi"/>
        </w:rPr>
        <w:t>CL-SOM-iMX6UL</w:t>
      </w:r>
      <w:r w:rsidR="00EB255F" w:rsidRPr="0055214B">
        <w:rPr>
          <w:rFonts w:asciiTheme="minorHAnsi" w:hAnsiTheme="minorHAnsi"/>
        </w:rPr>
        <w:t xml:space="preserve"> </w:t>
      </w:r>
      <w:r w:rsidR="00F344F5">
        <w:rPr>
          <w:rFonts w:asciiTheme="minorHAnsi" w:hAnsiTheme="minorHAnsi"/>
        </w:rPr>
        <w:t xml:space="preserve">will be </w:t>
      </w:r>
      <w:r w:rsidR="00EB255F" w:rsidRPr="0055214B">
        <w:rPr>
          <w:rFonts w:asciiTheme="minorHAnsi" w:hAnsiTheme="minorHAnsi"/>
        </w:rPr>
        <w:t>available</w:t>
      </w:r>
      <w:r w:rsidR="00F344F5">
        <w:rPr>
          <w:rFonts w:asciiTheme="minorHAnsi" w:hAnsiTheme="minorHAnsi"/>
        </w:rPr>
        <w:t xml:space="preserve"> in </w:t>
      </w:r>
      <w:r w:rsidR="005F15BB">
        <w:rPr>
          <w:rFonts w:asciiTheme="minorHAnsi" w:hAnsiTheme="minorHAnsi"/>
        </w:rPr>
        <w:t>November</w:t>
      </w:r>
      <w:r w:rsidR="00D103DF">
        <w:rPr>
          <w:rFonts w:asciiTheme="minorHAnsi" w:hAnsiTheme="minorHAnsi"/>
        </w:rPr>
        <w:t xml:space="preserve"> </w:t>
      </w:r>
      <w:r w:rsidR="00F344F5">
        <w:rPr>
          <w:rFonts w:asciiTheme="minorHAnsi" w:hAnsiTheme="minorHAnsi"/>
        </w:rPr>
        <w:t>2015</w:t>
      </w:r>
      <w:r w:rsidR="00EB255F" w:rsidRPr="0055214B">
        <w:rPr>
          <w:rFonts w:asciiTheme="minorHAnsi" w:hAnsiTheme="minorHAnsi"/>
        </w:rPr>
        <w:t xml:space="preserve"> through CompuLab’s worldwide distribution channel and through direct sales (</w:t>
      </w:r>
      <w:hyperlink r:id="rId7" w:history="1">
        <w:r w:rsidR="00575FAA" w:rsidRPr="0055214B">
          <w:rPr>
            <w:rStyle w:val="Hyperlink"/>
            <w:rFonts w:asciiTheme="minorHAnsi" w:hAnsiTheme="minorHAnsi"/>
          </w:rPr>
          <w:t>www.compulab.co.il</w:t>
        </w:r>
      </w:hyperlink>
      <w:r w:rsidR="00D522CF">
        <w:rPr>
          <w:rFonts w:asciiTheme="minorHAnsi" w:hAnsiTheme="minorHAnsi"/>
        </w:rPr>
        <w:t>).</w:t>
      </w:r>
    </w:p>
    <w:p w:rsidR="00D522CF" w:rsidRDefault="00685A31" w:rsidP="00A55275">
      <w:pPr>
        <w:rPr>
          <w:rFonts w:asciiTheme="minorHAnsi" w:hAnsiTheme="minorHAnsi"/>
        </w:rPr>
      </w:pPr>
      <w:r>
        <w:rPr>
          <w:rFonts w:asciiTheme="minorHAnsi" w:hAnsiTheme="minorHAnsi"/>
        </w:rPr>
        <w:t>CL-SOM-iMX6UL</w:t>
      </w:r>
      <w:r w:rsidR="00D522CF" w:rsidRPr="00D522CF">
        <w:rPr>
          <w:rFonts w:asciiTheme="minorHAnsi" w:hAnsiTheme="minorHAnsi"/>
        </w:rPr>
        <w:t xml:space="preserve"> </w:t>
      </w:r>
      <w:r w:rsidR="00794929">
        <w:rPr>
          <w:rFonts w:asciiTheme="minorHAnsi" w:hAnsiTheme="minorHAnsi"/>
        </w:rPr>
        <w:t>will be</w:t>
      </w:r>
      <w:r w:rsidR="00D522CF" w:rsidRPr="00D522CF">
        <w:rPr>
          <w:rFonts w:asciiTheme="minorHAnsi" w:hAnsiTheme="minorHAnsi"/>
        </w:rPr>
        <w:t xml:space="preserve"> offered at a variety of configurations starting from $</w:t>
      </w:r>
      <w:r>
        <w:rPr>
          <w:rFonts w:asciiTheme="minorHAnsi" w:hAnsiTheme="minorHAnsi"/>
        </w:rPr>
        <w:t>29</w:t>
      </w:r>
      <w:bookmarkStart w:id="0" w:name="_GoBack"/>
      <w:bookmarkEnd w:id="0"/>
      <w:r w:rsidR="00D522CF" w:rsidRPr="00D522CF">
        <w:rPr>
          <w:rFonts w:asciiTheme="minorHAnsi" w:hAnsiTheme="minorHAnsi"/>
        </w:rPr>
        <w:t xml:space="preserve"> for volume orders.</w:t>
      </w:r>
    </w:p>
    <w:p w:rsidR="00EB255F" w:rsidRPr="0055214B" w:rsidRDefault="0055214B" w:rsidP="00681EFB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Detailed ordering</w:t>
      </w:r>
      <w:r w:rsidR="00681EFB">
        <w:rPr>
          <w:rFonts w:asciiTheme="minorHAnsi" w:hAnsiTheme="minorHAnsi"/>
        </w:rPr>
        <w:t xml:space="preserve"> and pricing</w:t>
      </w:r>
      <w:r w:rsidRPr="0055214B">
        <w:rPr>
          <w:rFonts w:asciiTheme="minorHAnsi" w:hAnsiTheme="minorHAnsi"/>
        </w:rPr>
        <w:t xml:space="preserve"> information is available at </w:t>
      </w:r>
      <w:hyperlink r:id="rId8" w:history="1">
        <w:r w:rsidR="00D103DF">
          <w:rPr>
            <w:rStyle w:val="Hyperlink"/>
            <w:rFonts w:asciiTheme="minorHAnsi" w:hAnsiTheme="minorHAnsi"/>
          </w:rPr>
          <w:t>CL-SOM-iMX6UL product page</w:t>
        </w:r>
      </w:hyperlink>
      <w:r w:rsidR="00EB255F" w:rsidRPr="0055214B">
        <w:rPr>
          <w:rFonts w:asciiTheme="minorHAnsi" w:hAnsiTheme="minorHAnsi"/>
        </w:rPr>
        <w:t>.</w:t>
      </w:r>
    </w:p>
    <w:p w:rsidR="00EB255F" w:rsidRPr="00D103DF" w:rsidRDefault="00EB255F" w:rsidP="00EB255F">
      <w:pPr>
        <w:pStyle w:val="Heading2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>About CompuLab</w:t>
      </w:r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CompuLab is a leading designer and manufacturer of embedded computing products since 1992.</w:t>
      </w:r>
    </w:p>
    <w:p w:rsidR="00C11B30" w:rsidRPr="0055214B" w:rsidRDefault="00C11B30" w:rsidP="00C11B30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CompuLab products are embedded in digital signage, telecommunication systems, automotive devices, gaming systems, medical devices, aerospace and marine systems, and countless other applications.</w:t>
      </w:r>
    </w:p>
    <w:p w:rsidR="00EB255F" w:rsidRPr="0055214B" w:rsidRDefault="00EB255F" w:rsidP="00C11B30">
      <w:pPr>
        <w:rPr>
          <w:rStyle w:val="apple-style-span"/>
          <w:rFonts w:asciiTheme="minorHAnsi" w:hAnsiTheme="minorHAnsi" w:cs="Arial"/>
          <w:color w:val="000000"/>
        </w:rPr>
      </w:pPr>
      <w:r w:rsidRPr="0055214B">
        <w:rPr>
          <w:rFonts w:asciiTheme="minorHAnsi" w:hAnsiTheme="minorHAnsi"/>
        </w:rPr>
        <w:t xml:space="preserve">CompuLab headquarters are located in Yokneam, Israel with offices in </w:t>
      </w:r>
      <w:r w:rsidRPr="0055214B">
        <w:rPr>
          <w:rStyle w:val="apple-style-span"/>
          <w:rFonts w:asciiTheme="minorHAnsi" w:hAnsiTheme="minorHAnsi" w:cs="Arial"/>
          <w:color w:val="000000"/>
        </w:rPr>
        <w:t>St. Petersburg, FL.</w:t>
      </w:r>
    </w:p>
    <w:p w:rsidR="00EB255F" w:rsidRPr="00D103DF" w:rsidRDefault="00EB255F" w:rsidP="00EB255F">
      <w:pPr>
        <w:pStyle w:val="Heading2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>Press Contact</w:t>
      </w:r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Igor Vaisbein</w:t>
      </w:r>
    </w:p>
    <w:p w:rsidR="00EB255F" w:rsidRPr="0055214B" w:rsidRDefault="00B77833" w:rsidP="00EB255F">
      <w:pPr>
        <w:rPr>
          <w:rFonts w:asciiTheme="minorHAnsi" w:hAnsiTheme="minorHAnsi"/>
        </w:rPr>
      </w:pPr>
      <w:hyperlink r:id="rId9" w:history="1">
        <w:r w:rsidR="00EB255F" w:rsidRPr="0055214B">
          <w:rPr>
            <w:rStyle w:val="Hyperlink"/>
            <w:rFonts w:asciiTheme="minorHAnsi" w:hAnsiTheme="minorHAnsi"/>
          </w:rPr>
          <w:t>igor@compulab.co.il</w:t>
        </w:r>
      </w:hyperlink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+972-4-82901</w:t>
      </w:r>
      <w:r w:rsidR="00E30537">
        <w:rPr>
          <w:rFonts w:asciiTheme="minorHAnsi" w:hAnsiTheme="minorHAnsi"/>
        </w:rPr>
        <w:t>00</w:t>
      </w:r>
    </w:p>
    <w:p w:rsidR="00EB255F" w:rsidRPr="0055214B" w:rsidRDefault="00EB255F" w:rsidP="00EB255F">
      <w:pPr>
        <w:rPr>
          <w:rFonts w:asciiTheme="minorHAnsi" w:hAnsiTheme="minorHAnsi"/>
          <w:b/>
          <w:bCs/>
        </w:rPr>
      </w:pPr>
    </w:p>
    <w:p w:rsidR="00EB255F" w:rsidRPr="0055214B" w:rsidRDefault="00EB255F" w:rsidP="002F2B7C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NOTE TO EDITORS: For additional info</w:t>
      </w:r>
      <w:r w:rsidR="002F2B7C">
        <w:rPr>
          <w:rFonts w:asciiTheme="minorHAnsi" w:hAnsiTheme="minorHAnsi"/>
        </w:rPr>
        <w:t xml:space="preserve"> and high-res product images please refer to the </w:t>
      </w:r>
      <w:hyperlink r:id="rId10" w:history="1">
        <w:r w:rsidR="005115DD">
          <w:rPr>
            <w:rStyle w:val="Hyperlink"/>
            <w:rFonts w:asciiTheme="minorHAnsi" w:hAnsiTheme="minorHAnsi"/>
          </w:rPr>
          <w:t>CL-SOM-iMX6UL press kit</w:t>
        </w:r>
      </w:hyperlink>
      <w:r w:rsidR="002F2B7C">
        <w:rPr>
          <w:rFonts w:asciiTheme="minorHAnsi" w:hAnsiTheme="minorHAnsi"/>
        </w:rPr>
        <w:t xml:space="preserve"> or </w:t>
      </w:r>
      <w:r w:rsidRPr="0055214B">
        <w:rPr>
          <w:rFonts w:asciiTheme="minorHAnsi" w:hAnsiTheme="minorHAnsi"/>
        </w:rPr>
        <w:t xml:space="preserve">visit </w:t>
      </w:r>
      <w:hyperlink r:id="rId11" w:history="1">
        <w:r w:rsidRPr="0055214B">
          <w:rPr>
            <w:rStyle w:val="Hyperlink"/>
            <w:rFonts w:asciiTheme="minorHAnsi" w:hAnsiTheme="minorHAnsi"/>
          </w:rPr>
          <w:t>www.compulab.co.il</w:t>
        </w:r>
      </w:hyperlink>
      <w:r w:rsidR="00C52D60">
        <w:rPr>
          <w:rFonts w:asciiTheme="minorHAnsi" w:hAnsiTheme="minorHAnsi"/>
        </w:rPr>
        <w:t xml:space="preserve">. </w:t>
      </w:r>
    </w:p>
    <w:sectPr w:rsidR="00EB255F" w:rsidRPr="0055214B" w:rsidSect="003E29C7">
      <w:headerReference w:type="default" r:id="rId12"/>
      <w:type w:val="continuous"/>
      <w:pgSz w:w="12240" w:h="15840" w:code="1"/>
      <w:pgMar w:top="90" w:right="1080" w:bottom="0" w:left="810" w:header="8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833" w:rsidRDefault="00B77833" w:rsidP="00CA341E">
      <w:r>
        <w:separator/>
      </w:r>
    </w:p>
  </w:endnote>
  <w:endnote w:type="continuationSeparator" w:id="0">
    <w:p w:rsidR="00B77833" w:rsidRDefault="00B77833" w:rsidP="00CA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833" w:rsidRDefault="00B77833" w:rsidP="00CA341E">
      <w:r>
        <w:separator/>
      </w:r>
    </w:p>
  </w:footnote>
  <w:footnote w:type="continuationSeparator" w:id="0">
    <w:p w:rsidR="00B77833" w:rsidRDefault="00B77833" w:rsidP="00CA3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41E" w:rsidRDefault="00CA341E"/>
  <w:tbl>
    <w:tblPr>
      <w:tblW w:w="9924" w:type="dxa"/>
      <w:jc w:val="center"/>
      <w:tblBorders>
        <w:bottom w:val="single" w:sz="8" w:space="0" w:color="365F91"/>
      </w:tblBorders>
      <w:tblLayout w:type="fixed"/>
      <w:tblLook w:val="0000" w:firstRow="0" w:lastRow="0" w:firstColumn="0" w:lastColumn="0" w:noHBand="0" w:noVBand="0"/>
    </w:tblPr>
    <w:tblGrid>
      <w:gridCol w:w="6186"/>
      <w:gridCol w:w="2250"/>
      <w:gridCol w:w="1488"/>
    </w:tblGrid>
    <w:tr w:rsidR="00873E46" w:rsidRPr="009F0D24" w:rsidTr="00B363C5">
      <w:trPr>
        <w:trHeight w:val="47"/>
        <w:jc w:val="center"/>
      </w:trPr>
      <w:tc>
        <w:tcPr>
          <w:tcW w:w="6186" w:type="dxa"/>
          <w:vMerge w:val="restart"/>
        </w:tcPr>
        <w:p w:rsidR="00873E46" w:rsidRPr="009F0D24" w:rsidRDefault="00CB6828">
          <w:pPr>
            <w:rPr>
              <w:rFonts w:ascii="Candara" w:hAnsi="Candara"/>
              <w:sz w:val="18"/>
            </w:rPr>
          </w:pPr>
          <w:r>
            <w:rPr>
              <w:rFonts w:ascii="Candara" w:hAnsi="Candara"/>
              <w:noProof/>
              <w:sz w:val="18"/>
            </w:rPr>
            <w:drawing>
              <wp:inline distT="0" distB="0" distL="0" distR="0" wp14:anchorId="0D284BE7" wp14:editId="5DF4A3A6">
                <wp:extent cx="1935480" cy="462832"/>
                <wp:effectExtent l="0" t="0" r="0" b="0"/>
                <wp:docPr id="4" name="Picture 4" descr="C:\Irad\Marketing\CompuLab Logo\3D compulab logo transpar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Irad\Marketing\CompuLab Logo\3D compulab logo transparent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258" t="27273" b="29249"/>
                        <a:stretch/>
                      </pic:blipFill>
                      <pic:spPr bwMode="auto">
                        <a:xfrm>
                          <a:off x="0" y="0"/>
                          <a:ext cx="2000958" cy="47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</w:p>
      </w:tc>
      <w:tc>
        <w:tcPr>
          <w:tcW w:w="3738" w:type="dxa"/>
          <w:gridSpan w:val="2"/>
          <w:vAlign w:val="center"/>
        </w:tcPr>
        <w:p w:rsidR="00873E46" w:rsidRPr="00B363C5" w:rsidRDefault="00B363C5" w:rsidP="00873E46">
          <w:pPr>
            <w:tabs>
              <w:tab w:val="right" w:pos="747"/>
            </w:tabs>
            <w:spacing w:line="276" w:lineRule="auto"/>
            <w:jc w:val="right"/>
            <w:rPr>
              <w:rFonts w:ascii="Candara" w:hAnsi="Candara"/>
              <w:color w:val="365F91"/>
              <w:sz w:val="18"/>
            </w:rPr>
          </w:pPr>
          <w:r>
            <w:rPr>
              <w:rFonts w:ascii="Candara" w:hAnsi="Candara"/>
              <w:color w:val="365F91"/>
              <w:sz w:val="18"/>
            </w:rPr>
            <w:t>Hayetsira St. 17</w:t>
          </w:r>
          <w:r w:rsidR="00873E46" w:rsidRPr="00B363C5">
            <w:rPr>
              <w:rFonts w:ascii="Candara" w:hAnsi="Candara"/>
              <w:color w:val="365F91"/>
              <w:sz w:val="18"/>
            </w:rPr>
            <w:t>,</w:t>
          </w:r>
          <w:r>
            <w:rPr>
              <w:rFonts w:ascii="Candara" w:hAnsi="Candara"/>
              <w:color w:val="365F91"/>
              <w:sz w:val="18"/>
            </w:rPr>
            <w:t xml:space="preserve"> Yokneam,</w:t>
          </w:r>
          <w:r w:rsidR="00873E46" w:rsidRPr="00B363C5">
            <w:rPr>
              <w:rFonts w:ascii="Candara" w:hAnsi="Candara"/>
              <w:color w:val="365F91"/>
              <w:sz w:val="18"/>
            </w:rPr>
            <w:t xml:space="preserve"> Israel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Tel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+972-48-290-100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Fax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+972-48-325-251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 w:rsidP="00873E46">
          <w:pPr>
            <w:jc w:val="right"/>
            <w:rPr>
              <w:rFonts w:ascii="Candara" w:hAnsi="Candara"/>
              <w:sz w:val="18"/>
            </w:rPr>
          </w:pPr>
        </w:p>
      </w:tc>
      <w:tc>
        <w:tcPr>
          <w:tcW w:w="3738" w:type="dxa"/>
          <w:gridSpan w:val="2"/>
          <w:vAlign w:val="center"/>
        </w:tcPr>
        <w:p w:rsidR="00873E46" w:rsidRPr="00B363C5" w:rsidRDefault="00B77833" w:rsidP="00873E46">
          <w:pPr>
            <w:tabs>
              <w:tab w:val="right" w:pos="747"/>
            </w:tabs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hyperlink r:id="rId2" w:history="1">
            <w:r w:rsidR="00873E46" w:rsidRPr="00B363C5">
              <w:rPr>
                <w:rStyle w:val="Hyperlink"/>
                <w:rFonts w:ascii="Candara" w:hAnsi="Candara"/>
                <w:b/>
                <w:bCs/>
                <w:color w:val="365F91"/>
                <w:sz w:val="18"/>
                <w:u w:val="none"/>
              </w:rPr>
              <w:t>www.compulab.co.il</w:t>
            </w:r>
          </w:hyperlink>
          <w:r w:rsidR="00873E46" w:rsidRPr="00B363C5">
            <w:rPr>
              <w:rFonts w:ascii="Candara" w:hAnsi="Candara"/>
              <w:b/>
              <w:bCs/>
              <w:color w:val="365F91"/>
              <w:sz w:val="18"/>
            </w:rPr>
            <w:t xml:space="preserve"> </w:t>
          </w:r>
        </w:p>
      </w:tc>
    </w:tr>
  </w:tbl>
  <w:p w:rsidR="00CA341E" w:rsidRDefault="00CA34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810F0"/>
    <w:multiLevelType w:val="hybridMultilevel"/>
    <w:tmpl w:val="CB4462B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A431A"/>
    <w:multiLevelType w:val="hybridMultilevel"/>
    <w:tmpl w:val="13D093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51067"/>
    <w:multiLevelType w:val="singleLevel"/>
    <w:tmpl w:val="039E25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70036597"/>
    <w:multiLevelType w:val="singleLevel"/>
    <w:tmpl w:val="42787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7A"/>
    <w:rsid w:val="00000B2F"/>
    <w:rsid w:val="0002703B"/>
    <w:rsid w:val="000B7EC3"/>
    <w:rsid w:val="000C37B7"/>
    <w:rsid w:val="000D50E8"/>
    <w:rsid w:val="000E6320"/>
    <w:rsid w:val="0012239F"/>
    <w:rsid w:val="00142D8F"/>
    <w:rsid w:val="00180CB2"/>
    <w:rsid w:val="0019579B"/>
    <w:rsid w:val="001A30A7"/>
    <w:rsid w:val="001C247A"/>
    <w:rsid w:val="001C7108"/>
    <w:rsid w:val="002025D9"/>
    <w:rsid w:val="002100D1"/>
    <w:rsid w:val="00235CB0"/>
    <w:rsid w:val="00236539"/>
    <w:rsid w:val="00244B4B"/>
    <w:rsid w:val="002644B1"/>
    <w:rsid w:val="00267E64"/>
    <w:rsid w:val="00292E13"/>
    <w:rsid w:val="002F2B7C"/>
    <w:rsid w:val="0030413B"/>
    <w:rsid w:val="003443D9"/>
    <w:rsid w:val="00364233"/>
    <w:rsid w:val="00372908"/>
    <w:rsid w:val="003B1073"/>
    <w:rsid w:val="003E29C7"/>
    <w:rsid w:val="003F0CB3"/>
    <w:rsid w:val="0045506B"/>
    <w:rsid w:val="0046110E"/>
    <w:rsid w:val="00485E26"/>
    <w:rsid w:val="004D52A1"/>
    <w:rsid w:val="00501A89"/>
    <w:rsid w:val="005115DD"/>
    <w:rsid w:val="00520083"/>
    <w:rsid w:val="005441CB"/>
    <w:rsid w:val="00547FB7"/>
    <w:rsid w:val="0055214B"/>
    <w:rsid w:val="00557F57"/>
    <w:rsid w:val="00573CF8"/>
    <w:rsid w:val="00575FAA"/>
    <w:rsid w:val="00596E64"/>
    <w:rsid w:val="005A1CEF"/>
    <w:rsid w:val="005B755D"/>
    <w:rsid w:val="005C2257"/>
    <w:rsid w:val="005C2DD5"/>
    <w:rsid w:val="005C6891"/>
    <w:rsid w:val="005D2DC0"/>
    <w:rsid w:val="005D5F7A"/>
    <w:rsid w:val="005E4A39"/>
    <w:rsid w:val="005F15BB"/>
    <w:rsid w:val="0064540E"/>
    <w:rsid w:val="00646ED9"/>
    <w:rsid w:val="00656527"/>
    <w:rsid w:val="006615A3"/>
    <w:rsid w:val="006629E6"/>
    <w:rsid w:val="00675B64"/>
    <w:rsid w:val="00681EFB"/>
    <w:rsid w:val="00685A31"/>
    <w:rsid w:val="00691DB9"/>
    <w:rsid w:val="00692857"/>
    <w:rsid w:val="006A23C3"/>
    <w:rsid w:val="006B1472"/>
    <w:rsid w:val="006B632C"/>
    <w:rsid w:val="0070573D"/>
    <w:rsid w:val="007634FD"/>
    <w:rsid w:val="00776CCD"/>
    <w:rsid w:val="007860CE"/>
    <w:rsid w:val="00787E51"/>
    <w:rsid w:val="00794929"/>
    <w:rsid w:val="007B5DBD"/>
    <w:rsid w:val="007F64EF"/>
    <w:rsid w:val="00821228"/>
    <w:rsid w:val="00844007"/>
    <w:rsid w:val="00864538"/>
    <w:rsid w:val="0087235A"/>
    <w:rsid w:val="00873E46"/>
    <w:rsid w:val="00892496"/>
    <w:rsid w:val="0089379F"/>
    <w:rsid w:val="008A0B23"/>
    <w:rsid w:val="008C1FDA"/>
    <w:rsid w:val="00915B9F"/>
    <w:rsid w:val="00920E3D"/>
    <w:rsid w:val="00927561"/>
    <w:rsid w:val="009724DA"/>
    <w:rsid w:val="00975D38"/>
    <w:rsid w:val="00993D67"/>
    <w:rsid w:val="009A5899"/>
    <w:rsid w:val="009B4A0F"/>
    <w:rsid w:val="009B5299"/>
    <w:rsid w:val="009F0D24"/>
    <w:rsid w:val="00A417AD"/>
    <w:rsid w:val="00A5335E"/>
    <w:rsid w:val="00A55275"/>
    <w:rsid w:val="00A65522"/>
    <w:rsid w:val="00A7510F"/>
    <w:rsid w:val="00A824F0"/>
    <w:rsid w:val="00A836AE"/>
    <w:rsid w:val="00A90E27"/>
    <w:rsid w:val="00A916AC"/>
    <w:rsid w:val="00A96D24"/>
    <w:rsid w:val="00AA5CDC"/>
    <w:rsid w:val="00AB00C0"/>
    <w:rsid w:val="00AC5684"/>
    <w:rsid w:val="00B363C5"/>
    <w:rsid w:val="00B740AF"/>
    <w:rsid w:val="00B7437F"/>
    <w:rsid w:val="00B77833"/>
    <w:rsid w:val="00BA058F"/>
    <w:rsid w:val="00BA0E33"/>
    <w:rsid w:val="00C00BEC"/>
    <w:rsid w:val="00C07193"/>
    <w:rsid w:val="00C11B30"/>
    <w:rsid w:val="00C4503C"/>
    <w:rsid w:val="00C46C1D"/>
    <w:rsid w:val="00C52D60"/>
    <w:rsid w:val="00CA341E"/>
    <w:rsid w:val="00CB0B6D"/>
    <w:rsid w:val="00CB508A"/>
    <w:rsid w:val="00CB6828"/>
    <w:rsid w:val="00CE68C4"/>
    <w:rsid w:val="00CE6B12"/>
    <w:rsid w:val="00D103DF"/>
    <w:rsid w:val="00D522CF"/>
    <w:rsid w:val="00D5282C"/>
    <w:rsid w:val="00D83D4B"/>
    <w:rsid w:val="00D85C00"/>
    <w:rsid w:val="00D93E63"/>
    <w:rsid w:val="00DC0DE3"/>
    <w:rsid w:val="00E215E9"/>
    <w:rsid w:val="00E27817"/>
    <w:rsid w:val="00E30537"/>
    <w:rsid w:val="00E74737"/>
    <w:rsid w:val="00E76B5D"/>
    <w:rsid w:val="00E85562"/>
    <w:rsid w:val="00EB255F"/>
    <w:rsid w:val="00EF0BFB"/>
    <w:rsid w:val="00EF2738"/>
    <w:rsid w:val="00F344F5"/>
    <w:rsid w:val="00F457E6"/>
    <w:rsid w:val="00F704FB"/>
    <w:rsid w:val="00F756C7"/>
    <w:rsid w:val="00F97A65"/>
    <w:rsid w:val="00FB3DCF"/>
    <w:rsid w:val="00FC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615E9-F629-4D29-A665-C48FCE8F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D4B"/>
    <w:rPr>
      <w:rFonts w:ascii="Calibri" w:hAnsi="Calibri"/>
    </w:rPr>
  </w:style>
  <w:style w:type="paragraph" w:styleId="Heading1">
    <w:name w:val="heading 1"/>
    <w:basedOn w:val="Normal"/>
    <w:next w:val="Normal"/>
    <w:qFormat/>
    <w:rsid w:val="0064540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3D4B"/>
    <w:pPr>
      <w:keepNext/>
      <w:keepLines/>
      <w:spacing w:before="200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454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4540E"/>
    <w:pPr>
      <w:tabs>
        <w:tab w:val="center" w:pos="4320"/>
        <w:tab w:val="right" w:pos="8640"/>
      </w:tabs>
    </w:pPr>
  </w:style>
  <w:style w:type="paragraph" w:customStyle="1" w:styleId="code">
    <w:name w:val="code"/>
    <w:basedOn w:val="Normal"/>
    <w:rsid w:val="0064540E"/>
    <w:rPr>
      <w:rFonts w:ascii="Courier New" w:hAnsi="Courier New" w:cs="Courier New"/>
      <w:b/>
      <w:bCs/>
      <w:color w:val="008000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210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7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756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F0D24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D83D4B"/>
    <w:rPr>
      <w:rFonts w:ascii="Calibri" w:eastAsia="Times New Roman" w:hAnsi="Calibri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A23C3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B255F"/>
  </w:style>
  <w:style w:type="character" w:styleId="FollowedHyperlink">
    <w:name w:val="FollowedHyperlink"/>
    <w:basedOn w:val="DefaultParagraphFont"/>
    <w:uiPriority w:val="99"/>
    <w:semiHidden/>
    <w:unhideWhenUsed/>
    <w:rsid w:val="002F2B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ulab.co.il/products/computer-on-modules/cl-som-imx6ul-freescale-imx6-ultralite-system-on-modul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ulab.co.i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mpulab.co.i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mpulab.co.il/wp-content/uploads/2015/10/CL-SOM-iMX6UL-press-kit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gor@compulab.co.i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lab.co.i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ad\Documents\CompuLa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CompuLab</Template>
  <TotalTime>2898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CompuLab Document</vt:lpstr>
    </vt:vector>
  </TitlesOfParts>
  <Company>CompuLab</Company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CompuLab Document</dc:title>
  <dc:creator>Irad Stavi</dc:creator>
  <cp:lastModifiedBy>Igor Vaisbein</cp:lastModifiedBy>
  <cp:revision>31</cp:revision>
  <cp:lastPrinted>2015-10-26T16:25:00Z</cp:lastPrinted>
  <dcterms:created xsi:type="dcterms:W3CDTF">2015-03-11T15:22:00Z</dcterms:created>
  <dcterms:modified xsi:type="dcterms:W3CDTF">2015-10-29T12:36:00Z</dcterms:modified>
</cp:coreProperties>
</file>